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B4" w:rsidRPr="007D0FC2" w:rsidRDefault="000346B4" w:rsidP="000346B4">
      <w:pPr>
        <w:spacing w:line="240" w:lineRule="auto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7D0FC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-329565</wp:posOffset>
            </wp:positionV>
            <wp:extent cx="2047875" cy="923925"/>
            <wp:effectExtent l="194247" t="194247" r="396302" b="396302"/>
            <wp:wrapSquare wrapText="bothSides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D0FC2">
        <w:rPr>
          <w:rFonts w:ascii="Times New Roman" w:hAnsi="Times New Roman" w:cs="Times New Roman"/>
          <w:b/>
        </w:rPr>
        <w:t>АКОО "Дыхание Жизни"</w:t>
      </w:r>
    </w:p>
    <w:p w:rsidR="000346B4" w:rsidRPr="007D0FC2" w:rsidRDefault="000346B4" w:rsidP="000346B4">
      <w:pPr>
        <w:spacing w:line="240" w:lineRule="auto"/>
        <w:jc w:val="right"/>
        <w:rPr>
          <w:rStyle w:val="a7"/>
          <w:rFonts w:ascii="Times New Roman" w:hAnsi="Times New Roman" w:cs="Times New Roman"/>
          <w:b/>
          <w:i w:val="0"/>
        </w:rPr>
      </w:pPr>
      <w:r w:rsidRPr="007D0FC2">
        <w:rPr>
          <w:rStyle w:val="a7"/>
          <w:rFonts w:ascii="Times New Roman" w:hAnsi="Times New Roman" w:cs="Times New Roman"/>
          <w:b/>
          <w:i w:val="0"/>
        </w:rPr>
        <w:t>ИНН: 2221995862 КПП: 222101001</w:t>
      </w:r>
    </w:p>
    <w:p w:rsidR="000346B4" w:rsidRPr="007D0FC2" w:rsidRDefault="000346B4" w:rsidP="000346B4">
      <w:pPr>
        <w:spacing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7D0FC2">
        <w:rPr>
          <w:rStyle w:val="a7"/>
          <w:rFonts w:ascii="Times New Roman" w:hAnsi="Times New Roman" w:cs="Times New Roman"/>
          <w:b/>
          <w:i w:val="0"/>
        </w:rPr>
        <w:t>р</w:t>
      </w:r>
      <w:proofErr w:type="spellEnd"/>
      <w:proofErr w:type="gramEnd"/>
      <w:r w:rsidRPr="007D0FC2">
        <w:rPr>
          <w:rStyle w:val="a7"/>
          <w:rFonts w:ascii="Times New Roman" w:hAnsi="Times New Roman" w:cs="Times New Roman"/>
          <w:b/>
          <w:i w:val="0"/>
        </w:rPr>
        <w:t>/с 40703810223160000056</w:t>
      </w:r>
      <w:r w:rsidRPr="007D0FC2">
        <w:rPr>
          <w:rFonts w:ascii="Times New Roman" w:hAnsi="Times New Roman" w:cs="Times New Roman"/>
          <w:b/>
        </w:rPr>
        <w:t xml:space="preserve"> </w:t>
      </w:r>
    </w:p>
    <w:p w:rsidR="000346B4" w:rsidRPr="007D0FC2" w:rsidRDefault="000346B4" w:rsidP="000346B4">
      <w:pPr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7D0FC2">
        <w:rPr>
          <w:rFonts w:ascii="Times New Roman" w:hAnsi="Times New Roman" w:cs="Times New Roman"/>
          <w:b/>
        </w:rPr>
        <w:t>Фактический адрес:  Г. Барнаул улица Лазурная 57.</w:t>
      </w:r>
    </w:p>
    <w:p w:rsidR="000346B4" w:rsidRPr="007D0FC2" w:rsidRDefault="000B7893" w:rsidP="000346B4">
      <w:pPr>
        <w:spacing w:line="240" w:lineRule="auto"/>
        <w:jc w:val="right"/>
        <w:rPr>
          <w:rFonts w:ascii="Times New Roman" w:hAnsi="Times New Roman" w:cs="Times New Roman"/>
          <w:b/>
        </w:rPr>
      </w:pPr>
      <w:hyperlink r:id="rId6" w:history="1">
        <w:r w:rsidR="000346B4" w:rsidRPr="007D0FC2">
          <w:rPr>
            <w:rStyle w:val="a8"/>
            <w:rFonts w:ascii="Times New Roman" w:hAnsi="Times New Roman"/>
            <w:b/>
            <w:color w:val="auto"/>
            <w:lang w:val="en-US"/>
          </w:rPr>
          <w:t>www</w:t>
        </w:r>
        <w:r w:rsidR="000346B4" w:rsidRPr="007D0FC2">
          <w:rPr>
            <w:rStyle w:val="a8"/>
            <w:rFonts w:ascii="Times New Roman" w:hAnsi="Times New Roman"/>
            <w:b/>
            <w:color w:val="auto"/>
          </w:rPr>
          <w:t>.</w:t>
        </w:r>
        <w:proofErr w:type="spellStart"/>
        <w:r w:rsidR="000346B4" w:rsidRPr="007D0FC2">
          <w:rPr>
            <w:rStyle w:val="a8"/>
            <w:rFonts w:ascii="Times New Roman" w:hAnsi="Times New Roman"/>
            <w:b/>
            <w:color w:val="auto"/>
          </w:rPr>
          <w:t>дыхание-жизни.рф</w:t>
        </w:r>
        <w:proofErr w:type="spellEnd"/>
      </w:hyperlink>
    </w:p>
    <w:p w:rsidR="00FA7B81" w:rsidRPr="000346B4" w:rsidRDefault="000346B4">
      <w:pPr>
        <w:rPr>
          <w:u w:val="single"/>
        </w:rPr>
      </w:pPr>
      <w:r w:rsidRPr="000346B4">
        <w:rPr>
          <w:u w:val="single"/>
        </w:rPr>
        <w:t>____________________________________________________________________________________</w:t>
      </w:r>
    </w:p>
    <w:p w:rsidR="000346B4" w:rsidRPr="00FB6D58" w:rsidRDefault="000346B4" w:rsidP="0003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58">
        <w:rPr>
          <w:rFonts w:ascii="Times New Roman" w:eastAsia="Times New Roman" w:hAnsi="Times New Roman" w:cs="Times New Roman"/>
          <w:b/>
          <w:sz w:val="24"/>
          <w:szCs w:val="24"/>
        </w:rPr>
        <w:t>Смета расходов</w:t>
      </w:r>
    </w:p>
    <w:p w:rsidR="000346B4" w:rsidRPr="00FB6D58" w:rsidRDefault="000346B4" w:rsidP="0003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B6D58">
        <w:rPr>
          <w:rFonts w:ascii="Times New Roman" w:eastAsia="Times New Roman" w:hAnsi="Times New Roman" w:cs="Times New Roman"/>
          <w:b/>
          <w:sz w:val="24"/>
          <w:szCs w:val="24"/>
        </w:rPr>
        <w:t>На реализацию благотворительного проекта «Стань Дедом Морозом»,</w:t>
      </w:r>
      <w:r w:rsidRPr="00FB6D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A7B81" w:rsidRPr="007D0FC2" w:rsidRDefault="000346B4" w:rsidP="007D0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B6D58">
        <w:rPr>
          <w:rFonts w:ascii="Times New Roman" w:eastAsia="Times New Roman" w:hAnsi="Times New Roman" w:cs="Times New Roman"/>
          <w:b/>
          <w:sz w:val="24"/>
          <w:szCs w:val="24"/>
        </w:rPr>
        <w:t>Для детей-сирот и ребят из многодетных и малообеспеченных семей.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851"/>
        <w:gridCol w:w="3544"/>
        <w:gridCol w:w="992"/>
        <w:gridCol w:w="1559"/>
        <w:gridCol w:w="1418"/>
        <w:gridCol w:w="1701"/>
      </w:tblGrid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544" w:type="dxa"/>
          </w:tcPr>
          <w:p w:rsidR="00FA7B81" w:rsidRPr="0017440F" w:rsidRDefault="00FA7B81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Наименование подарка</w:t>
            </w:r>
          </w:p>
        </w:tc>
        <w:tc>
          <w:tcPr>
            <w:tcW w:w="992" w:type="dxa"/>
          </w:tcPr>
          <w:p w:rsidR="00FA7B81" w:rsidRPr="0017440F" w:rsidRDefault="00F70C2E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Кол-</w:t>
            </w:r>
            <w:r w:rsidR="00FA7B81" w:rsidRPr="001744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</w:t>
            </w:r>
          </w:p>
          <w:p w:rsidR="00FA7B81" w:rsidRPr="0017440F" w:rsidRDefault="00FA7B81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FA7B81" w:rsidRPr="0017440F" w:rsidRDefault="007D0FC2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a9"/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Е</w:t>
            </w:r>
            <w:r w:rsidRPr="007D0FC2">
              <w:rPr>
                <w:rStyle w:val="a9"/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диниц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ена</w:t>
            </w:r>
          </w:p>
          <w:p w:rsidR="00FA7B81" w:rsidRPr="0017440F" w:rsidRDefault="00FA7B81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FA7B81" w:rsidRPr="0017440F" w:rsidRDefault="00FA7B81" w:rsidP="00E96B4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Общая сумма</w:t>
            </w:r>
          </w:p>
        </w:tc>
        <w:tc>
          <w:tcPr>
            <w:tcW w:w="1701" w:type="dxa"/>
          </w:tcPr>
          <w:p w:rsidR="00FA7B81" w:rsidRPr="0017440F" w:rsidRDefault="00FA7B81" w:rsidP="007D0FC2">
            <w:pPr>
              <w:ind w:right="-124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Фактически</w:t>
            </w:r>
          </w:p>
        </w:tc>
      </w:tr>
      <w:tr w:rsidR="008A1CED" w:rsidRPr="00F70C2E" w:rsidTr="00E26A2F">
        <w:tc>
          <w:tcPr>
            <w:tcW w:w="851" w:type="dxa"/>
          </w:tcPr>
          <w:p w:rsidR="008A1CED" w:rsidRPr="007D0FC2" w:rsidRDefault="008A1CED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0346B4" w:rsidRPr="0017440F" w:rsidRDefault="00F70C2E" w:rsidP="00E96B47">
            <w:pPr>
              <w:spacing w:after="480"/>
              <w:ind w:left="-48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Чу</w:t>
            </w:r>
            <w:r w:rsidR="00E26A2F" w:rsidRPr="0017440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десного </w:t>
            </w:r>
            <w:r w:rsidRPr="0017440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нового</w:t>
            </w:r>
            <w:r w:rsidRPr="0017440F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года</w:t>
            </w:r>
            <w:r w:rsidR="009F65C2" w:rsidRPr="0017440F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1 кг.</w:t>
            </w:r>
          </w:p>
          <w:p w:rsidR="008A1CED" w:rsidRPr="0017440F" w:rsidRDefault="00F70C2E" w:rsidP="00E96B47">
            <w:pPr>
              <w:shd w:val="clear" w:color="auto" w:fill="F6F6F6"/>
              <w:spacing w:after="480"/>
              <w:ind w:left="-48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717500" cy="695325"/>
                  <wp:effectExtent l="19050" t="0" r="6400" b="0"/>
                  <wp:docPr id="15" name="Рисунок 15" descr="https://avatars.mds.yandex.net/i?id=f11dcc9b4faacbe30fad76d4619a84da84f0fada-558427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vatars.mds.yandex.net/i?id=f11dcc9b4faacbe30fad76d4619a84da84f0fada-558427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029" cy="696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:rsidR="008A1CED" w:rsidRPr="0017440F" w:rsidRDefault="000346B4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E26A2F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1559" w:type="dxa"/>
          </w:tcPr>
          <w:p w:rsidR="008A1CED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1 3</w:t>
            </w:r>
            <w:r w:rsidR="000346B4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00,00</w:t>
            </w:r>
          </w:p>
        </w:tc>
        <w:tc>
          <w:tcPr>
            <w:tcW w:w="1418" w:type="dxa"/>
          </w:tcPr>
          <w:p w:rsidR="008A1CED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260 000,00</w:t>
            </w:r>
          </w:p>
        </w:tc>
        <w:tc>
          <w:tcPr>
            <w:tcW w:w="1701" w:type="dxa"/>
          </w:tcPr>
          <w:p w:rsidR="008A1CED" w:rsidRPr="0017440F" w:rsidRDefault="008A1CED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26A2F" w:rsidTr="00E26A2F">
        <w:tc>
          <w:tcPr>
            <w:tcW w:w="851" w:type="dxa"/>
          </w:tcPr>
          <w:p w:rsidR="00E26A2F" w:rsidRPr="0017440F" w:rsidRDefault="00E26A2F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E26A2F" w:rsidRPr="007D0FC2" w:rsidRDefault="00E26A2F" w:rsidP="00E96B47">
            <w:pPr>
              <w:spacing w:after="480"/>
              <w:ind w:left="-4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</w:pPr>
            <w:r w:rsidRPr="0017440F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  <w:t xml:space="preserve">ПК DEXP </w:t>
            </w:r>
            <w:proofErr w:type="spellStart"/>
            <w:r w:rsidRPr="0017440F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  <w:t>Mars</w:t>
            </w:r>
            <w:proofErr w:type="spellEnd"/>
            <w:r w:rsidRPr="0017440F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  <w:t xml:space="preserve"> G011</w:t>
            </w:r>
          </w:p>
          <w:p w:rsidR="00E26A2F" w:rsidRPr="007D0FC2" w:rsidRDefault="00E26A2F" w:rsidP="00E96B47">
            <w:pPr>
              <w:shd w:val="clear" w:color="auto" w:fill="F6F6F6"/>
              <w:spacing w:after="480"/>
              <w:ind w:left="-4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</w:pP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38150" cy="438150"/>
                  <wp:effectExtent l="19050" t="0" r="0" b="0"/>
                  <wp:docPr id="10" name="Рисунок 1" descr="Купить ПК DEXP Mars G011 в интернет-магазине DNS. Характеристики, цена DEXP Mars G011 | 563417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ПК DEXP Mars G011 в интернет-магазине DNS. Характеристики, цена DEXP Mars G011 | 563417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E26A2F" w:rsidRPr="007D0FC2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0FC2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E26A2F" w:rsidRPr="007D0FC2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0FC2">
              <w:rPr>
                <w:rFonts w:ascii="Times New Roman" w:hAnsi="Times New Roman" w:cs="Times New Roman"/>
                <w:b/>
                <w:sz w:val="21"/>
                <w:szCs w:val="21"/>
              </w:rPr>
              <w:t>41 499,00</w:t>
            </w:r>
          </w:p>
        </w:tc>
        <w:tc>
          <w:tcPr>
            <w:tcW w:w="1418" w:type="dxa"/>
          </w:tcPr>
          <w:p w:rsidR="00E26A2F" w:rsidRPr="007D0FC2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D0FC2">
              <w:rPr>
                <w:rFonts w:ascii="Times New Roman" w:hAnsi="Times New Roman" w:cs="Times New Roman"/>
                <w:b/>
                <w:sz w:val="21"/>
                <w:szCs w:val="21"/>
              </w:rPr>
              <w:t>41 499,00</w:t>
            </w:r>
          </w:p>
        </w:tc>
        <w:tc>
          <w:tcPr>
            <w:tcW w:w="1701" w:type="dxa"/>
          </w:tcPr>
          <w:p w:rsidR="00E26A2F" w:rsidRPr="007D0FC2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26A2F" w:rsidTr="00453A50">
        <w:tc>
          <w:tcPr>
            <w:tcW w:w="851" w:type="dxa"/>
          </w:tcPr>
          <w:p w:rsidR="00E26A2F" w:rsidRPr="007D0FC2" w:rsidRDefault="00E26A2F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E26A2F" w:rsidRPr="0017440F" w:rsidRDefault="00E26A2F" w:rsidP="00E96B47">
            <w:pPr>
              <w:pStyle w:val="1"/>
              <w:spacing w:before="0" w:beforeAutospacing="0" w:after="480" w:afterAutospacing="0"/>
              <w:ind w:left="-480"/>
              <w:jc w:val="center"/>
              <w:outlineLvl w:val="0"/>
              <w:rPr>
                <w:sz w:val="21"/>
                <w:szCs w:val="21"/>
                <w:lang w:val="en-US"/>
              </w:rPr>
            </w:pPr>
            <w:r w:rsidRPr="0017440F">
              <w:rPr>
                <w:sz w:val="21"/>
                <w:szCs w:val="21"/>
              </w:rPr>
              <w:t>27" Монитор KEYRON KU27N1 серый</w:t>
            </w:r>
          </w:p>
          <w:p w:rsidR="00E26A2F" w:rsidRPr="0017440F" w:rsidRDefault="00E26A2F" w:rsidP="00E96B47">
            <w:pPr>
              <w:pStyle w:val="1"/>
              <w:shd w:val="clear" w:color="auto" w:fill="F6F6F6"/>
              <w:spacing w:before="0" w:beforeAutospacing="0" w:after="480" w:afterAutospacing="0"/>
              <w:ind w:left="-480"/>
              <w:jc w:val="center"/>
              <w:outlineLvl w:val="0"/>
              <w:rPr>
                <w:sz w:val="21"/>
                <w:szCs w:val="21"/>
              </w:rPr>
            </w:pPr>
            <w:r w:rsidRPr="0017440F">
              <w:rPr>
                <w:noProof/>
                <w:sz w:val="21"/>
                <w:szCs w:val="21"/>
              </w:rPr>
              <w:drawing>
                <wp:inline distT="0" distB="0" distL="0" distR="0">
                  <wp:extent cx="666750" cy="521399"/>
                  <wp:effectExtent l="19050" t="0" r="0" b="0"/>
                  <wp:docPr id="11" name="Рисунок 4" descr="Купить 27&quot; Монитор KEYRON KU27N1 серый в интернет-магазине DNS. Характеристики, цена KEYRON KU27N1 | 541138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упить 27&quot; Монитор KEYRON KU27N1 серый в интернет-магазине DNS. Характеристики, цена KEYRON KU27N1 | 541138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31" cy="52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:rsidR="00E26A2F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559" w:type="dxa"/>
          </w:tcPr>
          <w:p w:rsidR="00E26A2F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13 999,00</w:t>
            </w:r>
          </w:p>
        </w:tc>
        <w:tc>
          <w:tcPr>
            <w:tcW w:w="1418" w:type="dxa"/>
          </w:tcPr>
          <w:p w:rsidR="00E26A2F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13 999,00</w:t>
            </w:r>
          </w:p>
        </w:tc>
        <w:tc>
          <w:tcPr>
            <w:tcW w:w="1701" w:type="dxa"/>
          </w:tcPr>
          <w:p w:rsidR="00E26A2F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</w:tr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3544" w:type="dxa"/>
          </w:tcPr>
          <w:p w:rsidR="007D0FC2" w:rsidRDefault="007D0FC2" w:rsidP="007D0FC2">
            <w:pPr>
              <w:pStyle w:val="3"/>
              <w:shd w:val="clear" w:color="auto" w:fill="FFFFFF"/>
              <w:spacing w:before="0" w:after="120" w:line="390" w:lineRule="atLeast"/>
              <w:outlineLvl w:val="2"/>
              <w:rPr>
                <w:rFonts w:ascii="Times New Roman" w:hAnsi="Times New Roman" w:cs="Times New Roman"/>
                <w:bCs w:val="0"/>
                <w:color w:val="242429"/>
                <w:sz w:val="21"/>
                <w:szCs w:val="21"/>
              </w:rPr>
            </w:pPr>
            <w:r w:rsidRPr="007D0FC2">
              <w:rPr>
                <w:rFonts w:ascii="Times New Roman" w:hAnsi="Times New Roman" w:cs="Times New Roman"/>
                <w:bCs w:val="0"/>
                <w:color w:val="242429"/>
                <w:sz w:val="21"/>
                <w:szCs w:val="21"/>
              </w:rPr>
              <w:t xml:space="preserve">Кресло-мешок 5XL </w:t>
            </w:r>
            <w:proofErr w:type="gramStart"/>
            <w:r w:rsidRPr="007D0FC2">
              <w:rPr>
                <w:rFonts w:ascii="Times New Roman" w:hAnsi="Times New Roman" w:cs="Times New Roman"/>
                <w:bCs w:val="0"/>
                <w:color w:val="242429"/>
                <w:sz w:val="21"/>
                <w:szCs w:val="21"/>
              </w:rPr>
              <w:t>шоколадный</w:t>
            </w:r>
            <w:proofErr w:type="gramEnd"/>
            <w:r w:rsidRPr="007D0FC2">
              <w:rPr>
                <w:rFonts w:ascii="Times New Roman" w:hAnsi="Times New Roman" w:cs="Times New Roman"/>
                <w:bCs w:val="0"/>
                <w:color w:val="242429"/>
                <w:sz w:val="21"/>
                <w:szCs w:val="21"/>
              </w:rPr>
              <w:t xml:space="preserve"> </w:t>
            </w:r>
            <w:proofErr w:type="spellStart"/>
            <w:r w:rsidRPr="007D0FC2">
              <w:rPr>
                <w:rFonts w:ascii="Times New Roman" w:hAnsi="Times New Roman" w:cs="Times New Roman"/>
                <w:bCs w:val="0"/>
                <w:color w:val="242429"/>
                <w:sz w:val="21"/>
                <w:szCs w:val="21"/>
              </w:rPr>
              <w:t>Дюспо</w:t>
            </w:r>
            <w:proofErr w:type="spellEnd"/>
          </w:p>
          <w:p w:rsidR="00FA7B81" w:rsidRPr="007D0FC2" w:rsidRDefault="007D0FC2" w:rsidP="007D0FC2">
            <w:pPr>
              <w:pStyle w:val="3"/>
              <w:shd w:val="clear" w:color="auto" w:fill="FFFFFF"/>
              <w:spacing w:before="0" w:after="120" w:line="390" w:lineRule="atLeast"/>
              <w:jc w:val="center"/>
              <w:outlineLvl w:val="2"/>
              <w:rPr>
                <w:rFonts w:ascii="Segoe UI" w:hAnsi="Segoe UI" w:cs="Segoe UI"/>
                <w:b w:val="0"/>
                <w:bCs w:val="0"/>
                <w:color w:val="242429"/>
                <w:sz w:val="29"/>
                <w:szCs w:val="2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4081" cy="752475"/>
                  <wp:effectExtent l="19050" t="0" r="5569" b="0"/>
                  <wp:docPr id="5" name="Рисунок 5" descr="https://avatars.mds.yandex.net/i?id=ec2ed5fafecb40c71357e5d2eeaccfd85b7f5402-1647635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ec2ed5fafecb40c71357e5d2eeaccfd85b7f5402-1647635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102" cy="75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A7B81" w:rsidRPr="0017440F" w:rsidRDefault="00F70C2E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FA7B81" w:rsidRPr="0017440F" w:rsidRDefault="00C67468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5 000</w:t>
            </w:r>
            <w:r w:rsidR="000346B4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</w:tc>
        <w:tc>
          <w:tcPr>
            <w:tcW w:w="1418" w:type="dxa"/>
          </w:tcPr>
          <w:p w:rsidR="00FA7B81" w:rsidRPr="0017440F" w:rsidRDefault="00C67468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25 0</w:t>
            </w:r>
            <w:r w:rsidR="007D0FC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E26A2F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701" w:type="dxa"/>
          </w:tcPr>
          <w:p w:rsidR="00FA7B81" w:rsidRPr="0017440F" w:rsidRDefault="00FA7B81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</w:tr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F70C2E" w:rsidRPr="0017440F" w:rsidRDefault="00F70C2E" w:rsidP="00E96B47">
            <w:pPr>
              <w:pStyle w:val="1"/>
              <w:spacing w:before="0" w:beforeAutospacing="0" w:after="480" w:afterAutospacing="0"/>
              <w:ind w:left="-480"/>
              <w:jc w:val="center"/>
              <w:outlineLvl w:val="0"/>
              <w:rPr>
                <w:sz w:val="21"/>
                <w:szCs w:val="21"/>
              </w:rPr>
            </w:pPr>
            <w:r w:rsidRPr="0017440F">
              <w:rPr>
                <w:sz w:val="21"/>
                <w:szCs w:val="21"/>
              </w:rPr>
              <w:t xml:space="preserve">Пылесос </w:t>
            </w:r>
            <w:proofErr w:type="spellStart"/>
            <w:r w:rsidRPr="0017440F">
              <w:rPr>
                <w:sz w:val="21"/>
                <w:szCs w:val="21"/>
              </w:rPr>
              <w:t>Midea</w:t>
            </w:r>
            <w:proofErr w:type="spellEnd"/>
            <w:r w:rsidRPr="0017440F">
              <w:rPr>
                <w:sz w:val="21"/>
                <w:szCs w:val="21"/>
              </w:rPr>
              <w:t xml:space="preserve"> VCS43A15 серый</w:t>
            </w:r>
          </w:p>
          <w:p w:rsidR="00FA7B81" w:rsidRPr="0017440F" w:rsidRDefault="00F70C2E" w:rsidP="00E96B47">
            <w:pPr>
              <w:pStyle w:val="1"/>
              <w:spacing w:before="0" w:beforeAutospacing="0" w:after="480" w:afterAutospacing="0"/>
              <w:ind w:left="-480"/>
              <w:jc w:val="center"/>
              <w:outlineLvl w:val="0"/>
              <w:rPr>
                <w:sz w:val="21"/>
                <w:szCs w:val="21"/>
              </w:rPr>
            </w:pPr>
            <w:r w:rsidRPr="0017440F">
              <w:rPr>
                <w:noProof/>
                <w:sz w:val="21"/>
                <w:szCs w:val="21"/>
              </w:rPr>
              <w:drawing>
                <wp:inline distT="0" distB="0" distL="0" distR="0">
                  <wp:extent cx="600075" cy="600075"/>
                  <wp:effectExtent l="19050" t="0" r="9525" b="0"/>
                  <wp:docPr id="12" name="Рисунок 12" descr="Купить Пылесос Midea VCS43A15 серый в интернет-магазине DNS. Характеристики, цена Midea VCS43A15 | 817441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упить Пылесос Midea VCS43A15 серый в интернет-магазине DNS. Характеристики, цена Midea VCS43A15 | 817441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A7B81" w:rsidRPr="0017440F" w:rsidRDefault="00F70C2E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:rsidR="00FA7B81" w:rsidRPr="0017440F" w:rsidRDefault="000346B4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7 899,00</w:t>
            </w:r>
          </w:p>
        </w:tc>
        <w:tc>
          <w:tcPr>
            <w:tcW w:w="1418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15 798,00</w:t>
            </w:r>
          </w:p>
        </w:tc>
        <w:tc>
          <w:tcPr>
            <w:tcW w:w="1701" w:type="dxa"/>
          </w:tcPr>
          <w:p w:rsidR="00FA7B81" w:rsidRPr="0017440F" w:rsidRDefault="00FA7B81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</w:tr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3544" w:type="dxa"/>
          </w:tcPr>
          <w:p w:rsidR="00894D43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Набор подарочный </w:t>
            </w:r>
            <w:proofErr w:type="spell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Клиар</w:t>
            </w:r>
            <w:proofErr w:type="spell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Men</w:t>
            </w:r>
            <w:proofErr w:type="spell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SPORT COLLECTION (</w:t>
            </w:r>
            <w:proofErr w:type="spell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шамп</w:t>
            </w:r>
            <w:proofErr w:type="spell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очищающий </w:t>
            </w:r>
            <w:proofErr w:type="spell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парфюмированный</w:t>
            </w:r>
            <w:proofErr w:type="spell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для волос и гель для тела 200+200 мл) М</w:t>
            </w: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42975" cy="942975"/>
                  <wp:effectExtent l="19050" t="0" r="9525" b="0"/>
                  <wp:docPr id="8" name="Рисунок 7" descr="Набор подарочный Клиар Men SPORT COLLECTION (шамп очищающий парфюмированный для волос и гель для тела 200+200 мл)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бор подарочный Клиар Men SPORT COLLECTION (шамп очищающий парфюмированный для волос и гель для тела 200+200 мл)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A7B81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559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720</w:t>
            </w:r>
            <w:r w:rsidR="00894D43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</w:tc>
        <w:tc>
          <w:tcPr>
            <w:tcW w:w="1418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50 400,00</w:t>
            </w:r>
          </w:p>
        </w:tc>
        <w:tc>
          <w:tcPr>
            <w:tcW w:w="1701" w:type="dxa"/>
          </w:tcPr>
          <w:p w:rsidR="00FA7B81" w:rsidRPr="0017440F" w:rsidRDefault="00FA7B81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FA7B81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Набор подарочный для девочек Принцесса Сладкая фантазия: шампунь 2в1 250 мл, гель-пена 250 мл</w:t>
            </w:r>
          </w:p>
          <w:p w:rsidR="00894D43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857250" cy="876300"/>
                  <wp:effectExtent l="19050" t="0" r="0" b="0"/>
                  <wp:docPr id="7" name="Рисунок 7" descr="https://novex.ru/_image/i/rs:fit:600:600/bG9jYWw6Ly8vdXBsb2Fkcy9wcm9kdWN0cy8xNDYyNTIvOTBjZmM1YjBmOWM4ZTFjNWYxOTlhMDYzNzgzMjUwMjIuan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ovex.ru/_image/i/rs:fit:600:600/bG9jYWw6Ly8vdXBsb2Fkcy9wcm9kdWN0cy8xNDYyNTIvOTBjZmM1YjBmOWM4ZTFjNWYxOTlhMDYzNzgzMjUwMjIuan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356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894D43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FA7B81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420,00</w:t>
            </w:r>
          </w:p>
        </w:tc>
        <w:tc>
          <w:tcPr>
            <w:tcW w:w="1418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12 600,00</w:t>
            </w:r>
          </w:p>
        </w:tc>
        <w:tc>
          <w:tcPr>
            <w:tcW w:w="1701" w:type="dxa"/>
          </w:tcPr>
          <w:p w:rsidR="00FA7B81" w:rsidRPr="0017440F" w:rsidRDefault="00FA7B81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A7B81" w:rsidTr="00E26A2F">
        <w:tc>
          <w:tcPr>
            <w:tcW w:w="851" w:type="dxa"/>
          </w:tcPr>
          <w:p w:rsidR="00FA7B81" w:rsidRPr="0017440F" w:rsidRDefault="00FA7B81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 w:rsidR="00FA7B81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Набор подарочный для детей Веселые герои (Шампунь с кондиционером 250мл + Гель-пена 250мл)</w:t>
            </w:r>
          </w:p>
          <w:p w:rsidR="00894D43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876300" cy="518478"/>
                  <wp:effectExtent l="19050" t="0" r="0" b="0"/>
                  <wp:docPr id="3" name="Рисунок 4" descr="Набор подарочный для детей  Веселые герои (Шампунь с кондиционером 250мл + Гель-пена 250мл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бор подарочный для детей  Веселые герои (Шампунь с кондиционером 250мл + Гель-пена 250мл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18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A7B81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894D43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559" w:type="dxa"/>
          </w:tcPr>
          <w:p w:rsidR="00FA7B81" w:rsidRPr="0017440F" w:rsidRDefault="0032289A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390,00</w:t>
            </w:r>
          </w:p>
        </w:tc>
        <w:tc>
          <w:tcPr>
            <w:tcW w:w="1418" w:type="dxa"/>
          </w:tcPr>
          <w:p w:rsidR="00FA7B81" w:rsidRPr="0017440F" w:rsidRDefault="002A376B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11 700,00</w:t>
            </w:r>
          </w:p>
        </w:tc>
        <w:tc>
          <w:tcPr>
            <w:tcW w:w="1701" w:type="dxa"/>
          </w:tcPr>
          <w:p w:rsidR="00FA7B81" w:rsidRPr="0017440F" w:rsidRDefault="00FA7B81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94D43" w:rsidTr="00E26A2F">
        <w:tc>
          <w:tcPr>
            <w:tcW w:w="851" w:type="dxa"/>
          </w:tcPr>
          <w:p w:rsidR="00894D43" w:rsidRPr="0017440F" w:rsidRDefault="00894D43" w:rsidP="0017440F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 w:rsidR="002A376B" w:rsidRPr="0017440F" w:rsidRDefault="002A376B" w:rsidP="00E96B47">
            <w:pPr>
              <w:jc w:val="center"/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Набор подарочный женский</w:t>
            </w:r>
            <w:proofErr w:type="gram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Д</w:t>
            </w:r>
            <w:proofErr w:type="gram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ав Глубокое питание и восстановление волос: шампунь 250 мл, </w:t>
            </w:r>
            <w:proofErr w:type="spellStart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бальзам-ополаскиватель</w:t>
            </w:r>
            <w:proofErr w:type="spellEnd"/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 xml:space="preserve"> 200 мл</w:t>
            </w:r>
          </w:p>
          <w:p w:rsidR="0032289A" w:rsidRPr="0017440F" w:rsidRDefault="002A376B" w:rsidP="00E96B47">
            <w:pPr>
              <w:jc w:val="center"/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771525" cy="1028700"/>
                  <wp:effectExtent l="19050" t="0" r="9525" b="0"/>
                  <wp:docPr id="13" name="Рисунок 10" descr="Набор подарочный женский Дав Глубокое питание и восстановление волос: шампунь 250 мл, бальзам-ополаскиватель 20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абор подарочный женский Дав Глубокое питание и восстановление волос: шампунь 250 мл, бальзам-ополаскиватель 20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94D43" w:rsidRPr="0017440F" w:rsidRDefault="0032289A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559" w:type="dxa"/>
          </w:tcPr>
          <w:p w:rsidR="00894D43" w:rsidRPr="0017440F" w:rsidRDefault="002A376B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680</w:t>
            </w:r>
            <w:r w:rsidR="0032289A" w:rsidRPr="0017440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,00</w:t>
            </w:r>
          </w:p>
        </w:tc>
        <w:tc>
          <w:tcPr>
            <w:tcW w:w="1418" w:type="dxa"/>
          </w:tcPr>
          <w:p w:rsidR="00894D43" w:rsidRPr="0017440F" w:rsidRDefault="002A376B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47 600,00</w:t>
            </w:r>
          </w:p>
        </w:tc>
        <w:tc>
          <w:tcPr>
            <w:tcW w:w="1701" w:type="dxa"/>
          </w:tcPr>
          <w:p w:rsidR="00894D43" w:rsidRPr="0017440F" w:rsidRDefault="00894D43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2289A" w:rsidTr="00E26A2F">
        <w:tc>
          <w:tcPr>
            <w:tcW w:w="851" w:type="dxa"/>
          </w:tcPr>
          <w:p w:rsidR="0032289A" w:rsidRPr="0017440F" w:rsidRDefault="0032289A" w:rsidP="0017440F">
            <w:pPr>
              <w:ind w:left="36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4" w:type="dxa"/>
          </w:tcPr>
          <w:p w:rsidR="0032289A" w:rsidRPr="0017440F" w:rsidRDefault="00E26A2F" w:rsidP="00E96B47">
            <w:pPr>
              <w:jc w:val="center"/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</w:pPr>
            <w:r w:rsidRPr="0017440F">
              <w:rPr>
                <w:rFonts w:ascii="Times New Roman" w:hAnsi="Times New Roman" w:cs="Times New Roman"/>
                <w:b/>
                <w:spacing w:val="-8"/>
                <w:sz w:val="21"/>
                <w:szCs w:val="21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32289A" w:rsidRPr="0017440F" w:rsidRDefault="0032289A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32289A" w:rsidRPr="0017440F" w:rsidRDefault="0032289A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</w:tcPr>
          <w:p w:rsidR="0032289A" w:rsidRPr="0017440F" w:rsidRDefault="00C67468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478 5</w:t>
            </w:r>
            <w:r w:rsidR="002A376B" w:rsidRPr="0017440F">
              <w:rPr>
                <w:rFonts w:ascii="Times New Roman" w:hAnsi="Times New Roman" w:cs="Times New Roman"/>
                <w:b/>
                <w:sz w:val="21"/>
                <w:szCs w:val="21"/>
              </w:rPr>
              <w:t>96,00</w:t>
            </w:r>
          </w:p>
        </w:tc>
        <w:tc>
          <w:tcPr>
            <w:tcW w:w="1701" w:type="dxa"/>
          </w:tcPr>
          <w:p w:rsidR="0032289A" w:rsidRPr="0017440F" w:rsidRDefault="0032289A" w:rsidP="00E96B4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A7B81" w:rsidRDefault="00FA7B81" w:rsidP="000346B4">
      <w:pPr>
        <w:spacing w:line="240" w:lineRule="auto"/>
      </w:pPr>
    </w:p>
    <w:p w:rsidR="002A376B" w:rsidRDefault="002A376B" w:rsidP="002A376B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A376B" w:rsidRPr="00FB6D58" w:rsidRDefault="002A376B" w:rsidP="002A376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B6D58">
        <w:rPr>
          <w:rFonts w:ascii="Times New Roman" w:hAnsi="Times New Roman" w:cs="Times New Roman"/>
          <w:b/>
          <w:sz w:val="24"/>
          <w:szCs w:val="24"/>
        </w:rPr>
        <w:t xml:space="preserve">Президент АКОО «Дыхание Жизни»   (Подпись)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B6D58">
        <w:rPr>
          <w:rFonts w:ascii="Times New Roman" w:hAnsi="Times New Roman" w:cs="Times New Roman"/>
          <w:b/>
          <w:sz w:val="24"/>
          <w:szCs w:val="24"/>
        </w:rPr>
        <w:t>Каменщиков С.В.</w:t>
      </w:r>
    </w:p>
    <w:p w:rsidR="002A376B" w:rsidRPr="004458D8" w:rsidRDefault="002A376B" w:rsidP="000346B4">
      <w:pPr>
        <w:spacing w:line="240" w:lineRule="auto"/>
      </w:pPr>
    </w:p>
    <w:sectPr w:rsidR="002A376B" w:rsidRPr="004458D8" w:rsidSect="000346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21D8A"/>
    <w:multiLevelType w:val="hybridMultilevel"/>
    <w:tmpl w:val="BB18F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B81"/>
    <w:rsid w:val="00032783"/>
    <w:rsid w:val="000346B4"/>
    <w:rsid w:val="000B7893"/>
    <w:rsid w:val="0017440F"/>
    <w:rsid w:val="002A376B"/>
    <w:rsid w:val="00305DF6"/>
    <w:rsid w:val="0032289A"/>
    <w:rsid w:val="004458D8"/>
    <w:rsid w:val="00453A50"/>
    <w:rsid w:val="005A21AA"/>
    <w:rsid w:val="007550F3"/>
    <w:rsid w:val="007D0FC2"/>
    <w:rsid w:val="00894D43"/>
    <w:rsid w:val="008A1CED"/>
    <w:rsid w:val="009E0169"/>
    <w:rsid w:val="009F65C2"/>
    <w:rsid w:val="00C46C2F"/>
    <w:rsid w:val="00C67468"/>
    <w:rsid w:val="00E26A2F"/>
    <w:rsid w:val="00E96B47"/>
    <w:rsid w:val="00F70C2E"/>
    <w:rsid w:val="00FA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F6"/>
  </w:style>
  <w:style w:type="paragraph" w:styleId="1">
    <w:name w:val="heading 1"/>
    <w:basedOn w:val="a"/>
    <w:link w:val="10"/>
    <w:uiPriority w:val="9"/>
    <w:qFormat/>
    <w:rsid w:val="00FA7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C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B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7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8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1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qFormat/>
    <w:rsid w:val="000346B4"/>
    <w:rPr>
      <w:i/>
      <w:iCs/>
    </w:rPr>
  </w:style>
  <w:style w:type="character" w:styleId="a8">
    <w:name w:val="Hyperlink"/>
    <w:basedOn w:val="a0"/>
    <w:rsid w:val="000346B4"/>
    <w:rPr>
      <w:rFonts w:cs="Times New Roman"/>
      <w:color w:val="0563C1"/>
      <w:u w:val="single"/>
    </w:rPr>
  </w:style>
  <w:style w:type="character" w:styleId="a9">
    <w:name w:val="Strong"/>
    <w:basedOn w:val="a0"/>
    <w:uiPriority w:val="22"/>
    <w:qFormat/>
    <w:rsid w:val="007D0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&#1076;&#1099;&#1093;&#1072;&#1085;&#1080;&#1077;-&#1078;&#1080;&#1079;&#1085;&#1080;.&#1088;&#1092;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2025-10-20T04:14:00Z</cp:lastPrinted>
  <dcterms:created xsi:type="dcterms:W3CDTF">2025-10-20T04:14:00Z</dcterms:created>
  <dcterms:modified xsi:type="dcterms:W3CDTF">2025-10-20T04:14:00Z</dcterms:modified>
</cp:coreProperties>
</file>